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0001864881</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LifeStance Health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001-40478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4800 N. SCOTTSDALE ROAD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2500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SCOTTSDALE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ARIZONA</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85251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602-767-2100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Bessler Robert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894337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9060617.58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387834432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Vitthal gift Trust</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initially</w:t>
      </w: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06/01/2017 Private Placement acquired shares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447168</w:t>
      </w:r>
      <w:r>
        <w:rPr>
          <w:sz w:val="20"/>
          <w:szCs w:val="20"/>
          <w:color w:val="auto"/>
        </w:rPr>
        <w:tab/>
      </w:r>
      <w:r>
        <w:rPr>
          <w:rFonts w:ascii="Times New Roman" w:cs="Times New Roman" w:eastAsia="Times New Roman" w:hAnsi="Times New Roman"/>
          <w:sz w:val="21"/>
          <w:szCs w:val="21"/>
          <w:color w:val="auto"/>
        </w:rPr>
        <w:t>06/01/2017 n/a</w:t>
      </w:r>
    </w:p>
    <w:p>
      <w:pPr>
        <w:ind w:left="4260"/>
        <w:spacing w:after="0" w:line="231" w:lineRule="auto"/>
        <w:rPr>
          <w:sz w:val="20"/>
          <w:szCs w:val="20"/>
          <w:color w:val="auto"/>
        </w:rPr>
      </w:pPr>
      <w:r>
        <w:rPr>
          <w:rFonts w:ascii="Times New Roman" w:cs="Times New Roman" w:eastAsia="Times New Roman" w:hAnsi="Times New Roman"/>
          <w:sz w:val="22"/>
          <w:szCs w:val="22"/>
          <w:color w:val="auto"/>
        </w:rPr>
        <w:t>then transferred</w:t>
      </w:r>
    </w:p>
    <w:p>
      <w:pPr>
        <w:ind w:left="4260"/>
        <w:spacing w:after="0"/>
        <w:rPr>
          <w:sz w:val="20"/>
          <w:szCs w:val="20"/>
          <w:color w:val="auto"/>
        </w:rPr>
      </w:pPr>
      <w:r>
        <w:rPr>
          <w:rFonts w:ascii="Times New Roman" w:cs="Times New Roman" w:eastAsia="Times New Roman" w:hAnsi="Times New Roman"/>
          <w:sz w:val="22"/>
          <w:szCs w:val="22"/>
          <w:color w:val="auto"/>
        </w:rPr>
        <w:t>to Vitthal LLC</w:t>
      </w:r>
    </w:p>
    <w:p>
      <w:pPr>
        <w:spacing w:after="0" w:line="2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Shama gift Trust</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initially</w:t>
      </w: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06/01/2017 Private Placement acquired shares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447169</w:t>
      </w:r>
      <w:r>
        <w:rPr>
          <w:sz w:val="20"/>
          <w:szCs w:val="20"/>
          <w:color w:val="auto"/>
        </w:rPr>
        <w:tab/>
      </w:r>
      <w:r>
        <w:rPr>
          <w:rFonts w:ascii="Times New Roman" w:cs="Times New Roman" w:eastAsia="Times New Roman" w:hAnsi="Times New Roman"/>
          <w:sz w:val="21"/>
          <w:szCs w:val="21"/>
          <w:color w:val="auto"/>
        </w:rPr>
        <w:t>06/01/2017 n/a</w:t>
      </w:r>
    </w:p>
    <w:p>
      <w:pPr>
        <w:ind w:left="4260"/>
        <w:spacing w:after="0" w:line="231" w:lineRule="auto"/>
        <w:rPr>
          <w:sz w:val="20"/>
          <w:szCs w:val="20"/>
          <w:color w:val="auto"/>
        </w:rPr>
      </w:pPr>
      <w:r>
        <w:rPr>
          <w:rFonts w:ascii="Times New Roman" w:cs="Times New Roman" w:eastAsia="Times New Roman" w:hAnsi="Times New Roman"/>
          <w:sz w:val="22"/>
          <w:szCs w:val="22"/>
          <w:color w:val="auto"/>
        </w:rPr>
        <w:t>then transferred</w:t>
      </w:r>
    </w:p>
    <w:p>
      <w:pPr>
        <w:ind w:left="4260"/>
        <w:spacing w:after="0"/>
        <w:rPr>
          <w:sz w:val="20"/>
          <w:szCs w:val="20"/>
          <w:color w:val="auto"/>
        </w:rPr>
      </w:pPr>
      <w:r>
        <w:rPr>
          <w:rFonts w:ascii="Times New Roman" w:cs="Times New Roman" w:eastAsia="Times New Roman" w:hAnsi="Times New Roman"/>
          <w:sz w:val="22"/>
          <w:szCs w:val="22"/>
          <w:color w:val="auto"/>
        </w:rPr>
        <w:t>to Shama LLC</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2"/>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Bessler C/O LifeStance Health</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Group, Inc.</w:t>
            </w:r>
          </w:p>
        </w:tc>
        <w:tc>
          <w:tcPr>
            <w:tcW w:w="2060" w:type="dxa"/>
            <w:vAlign w:val="bottom"/>
          </w:tcPr>
          <w:p>
            <w:pPr>
              <w:spacing w:after="0"/>
              <w:rPr>
                <w:sz w:val="21"/>
                <w:szCs w:val="21"/>
                <w:color w:val="auto"/>
              </w:rPr>
            </w:pPr>
          </w:p>
        </w:tc>
        <w:tc>
          <w:tcPr>
            <w:tcW w:w="33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04/21/2026 5101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35749.48</w:t>
            </w:r>
          </w:p>
        </w:tc>
        <w:tc>
          <w:tcPr>
            <w:tcW w:w="0" w:type="dxa"/>
            <w:vAlign w:val="bottom"/>
          </w:tcPr>
          <w:p>
            <w:pPr>
              <w:spacing w:after="0"/>
              <w:rPr>
                <w:sz w:val="1"/>
                <w:szCs w:val="1"/>
                <w:color w:val="auto"/>
              </w:rPr>
            </w:pPr>
          </w:p>
        </w:tc>
      </w:tr>
      <w:tr>
        <w:trPr>
          <w:trHeight w:val="161"/>
        </w:trPr>
        <w:tc>
          <w:tcPr>
            <w:tcW w:w="34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4800 N. SCOTTSDALE ROAD</w:t>
            </w:r>
          </w:p>
        </w:tc>
        <w:tc>
          <w:tcPr>
            <w:tcW w:w="33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80" w:type="dxa"/>
            <w:vAlign w:val="bottom"/>
            <w:gridSpan w:val="2"/>
            <w:vMerge w:val="continue"/>
          </w:tcPr>
          <w:p>
            <w:pPr>
              <w:spacing w:after="0"/>
              <w:rPr>
                <w:sz w:val="7"/>
                <w:szCs w:val="7"/>
                <w:color w:val="auto"/>
              </w:rPr>
            </w:pPr>
          </w:p>
        </w:tc>
        <w:tc>
          <w:tcPr>
            <w:tcW w:w="33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Scottsdale  AZ</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85251</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Bessler C/O LifeStance Health</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Group, Inc.</w:t>
            </w:r>
          </w:p>
        </w:tc>
        <w:tc>
          <w:tcPr>
            <w:tcW w:w="2060" w:type="dxa"/>
            <w:vAlign w:val="bottom"/>
          </w:tcPr>
          <w:p>
            <w:pPr>
              <w:spacing w:after="0"/>
              <w:rPr>
                <w:sz w:val="21"/>
                <w:szCs w:val="21"/>
                <w:color w:val="auto"/>
              </w:rPr>
            </w:pPr>
          </w:p>
        </w:tc>
        <w:tc>
          <w:tcPr>
            <w:tcW w:w="33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04/23/2026 7752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54267.10</w:t>
            </w:r>
          </w:p>
        </w:tc>
        <w:tc>
          <w:tcPr>
            <w:tcW w:w="0" w:type="dxa"/>
            <w:vAlign w:val="bottom"/>
          </w:tcPr>
          <w:p>
            <w:pPr>
              <w:spacing w:after="0"/>
              <w:rPr>
                <w:sz w:val="1"/>
                <w:szCs w:val="1"/>
                <w:color w:val="auto"/>
              </w:rPr>
            </w:pPr>
          </w:p>
        </w:tc>
      </w:tr>
      <w:tr>
        <w:trPr>
          <w:trHeight w:val="161"/>
        </w:trPr>
        <w:tc>
          <w:tcPr>
            <w:tcW w:w="34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4800 N. SCOTTSDALE ROAD</w:t>
            </w:r>
          </w:p>
        </w:tc>
        <w:tc>
          <w:tcPr>
            <w:tcW w:w="33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80" w:type="dxa"/>
            <w:vAlign w:val="bottom"/>
            <w:gridSpan w:val="2"/>
            <w:vMerge w:val="continue"/>
          </w:tcPr>
          <w:p>
            <w:pPr>
              <w:spacing w:after="0"/>
              <w:rPr>
                <w:sz w:val="7"/>
                <w:szCs w:val="7"/>
                <w:color w:val="auto"/>
              </w:rPr>
            </w:pPr>
          </w:p>
        </w:tc>
        <w:tc>
          <w:tcPr>
            <w:tcW w:w="33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Scottsdale  AZ</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85251</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Bessler C/O LifeStance Health</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Group, Inc.</w:t>
            </w:r>
          </w:p>
        </w:tc>
        <w:tc>
          <w:tcPr>
            <w:tcW w:w="2060" w:type="dxa"/>
            <w:vAlign w:val="bottom"/>
          </w:tcPr>
          <w:p>
            <w:pPr>
              <w:spacing w:after="0"/>
              <w:rPr>
                <w:sz w:val="21"/>
                <w:szCs w:val="21"/>
                <w:color w:val="auto"/>
              </w:rPr>
            </w:pPr>
          </w:p>
        </w:tc>
        <w:tc>
          <w:tcPr>
            <w:tcW w:w="33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04/24/2026 62147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438074.20</w:t>
            </w:r>
          </w:p>
        </w:tc>
        <w:tc>
          <w:tcPr>
            <w:tcW w:w="0" w:type="dxa"/>
            <w:vAlign w:val="bottom"/>
          </w:tcPr>
          <w:p>
            <w:pPr>
              <w:spacing w:after="0"/>
              <w:rPr>
                <w:sz w:val="1"/>
                <w:szCs w:val="1"/>
                <w:color w:val="auto"/>
              </w:rPr>
            </w:pPr>
          </w:p>
        </w:tc>
      </w:tr>
      <w:tr>
        <w:trPr>
          <w:trHeight w:val="161"/>
        </w:trPr>
        <w:tc>
          <w:tcPr>
            <w:tcW w:w="34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4800 N. SCOTTSDALE ROAD</w:t>
            </w:r>
          </w:p>
        </w:tc>
        <w:tc>
          <w:tcPr>
            <w:tcW w:w="33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80" w:type="dxa"/>
            <w:vAlign w:val="bottom"/>
            <w:gridSpan w:val="2"/>
            <w:vMerge w:val="continue"/>
          </w:tcPr>
          <w:p>
            <w:pPr>
              <w:spacing w:after="0"/>
              <w:rPr>
                <w:sz w:val="7"/>
                <w:szCs w:val="7"/>
                <w:color w:val="auto"/>
              </w:rPr>
            </w:pPr>
          </w:p>
        </w:tc>
        <w:tc>
          <w:tcPr>
            <w:tcW w:w="33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Scottsdale  AZ</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85251</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Bessler C/O LifeStance Health</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Group, Inc.</w:t>
            </w:r>
          </w:p>
        </w:tc>
        <w:tc>
          <w:tcPr>
            <w:tcW w:w="2060" w:type="dxa"/>
            <w:vAlign w:val="bottom"/>
          </w:tcPr>
          <w:p>
            <w:pPr>
              <w:spacing w:after="0"/>
              <w:rPr>
                <w:sz w:val="21"/>
                <w:szCs w:val="21"/>
                <w:color w:val="auto"/>
              </w:rPr>
            </w:pPr>
          </w:p>
        </w:tc>
        <w:tc>
          <w:tcPr>
            <w:tcW w:w="33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05/07/2026 75000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641580.00</w:t>
            </w:r>
          </w:p>
        </w:tc>
        <w:tc>
          <w:tcPr>
            <w:tcW w:w="0" w:type="dxa"/>
            <w:vAlign w:val="bottom"/>
          </w:tcPr>
          <w:p>
            <w:pPr>
              <w:spacing w:after="0"/>
              <w:rPr>
                <w:sz w:val="1"/>
                <w:szCs w:val="1"/>
                <w:color w:val="auto"/>
              </w:rPr>
            </w:pPr>
          </w:p>
        </w:tc>
      </w:tr>
      <w:tr>
        <w:trPr>
          <w:trHeight w:val="161"/>
        </w:trPr>
        <w:tc>
          <w:tcPr>
            <w:tcW w:w="34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4800 N. SCOTTSDALE ROAD</w:t>
            </w:r>
          </w:p>
        </w:tc>
        <w:tc>
          <w:tcPr>
            <w:tcW w:w="33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80" w:type="dxa"/>
            <w:vAlign w:val="bottom"/>
            <w:gridSpan w:val="2"/>
            <w:vMerge w:val="continue"/>
          </w:tcPr>
          <w:p>
            <w:pPr>
              <w:spacing w:after="0"/>
              <w:rPr>
                <w:sz w:val="7"/>
                <w:szCs w:val="7"/>
                <w:color w:val="auto"/>
              </w:rPr>
            </w:pPr>
          </w:p>
        </w:tc>
        <w:tc>
          <w:tcPr>
            <w:tcW w:w="33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Scottsdale  AZ</w:t>
            </w:r>
          </w:p>
        </w:tc>
        <w:tc>
          <w:tcPr>
            <w:tcW w:w="2060" w:type="dxa"/>
            <w:vAlign w:val="bottom"/>
          </w:tcPr>
          <w:p>
            <w:pPr>
              <w:jc w:val="center"/>
              <w:ind w:right="1252"/>
              <w:spacing w:after="0"/>
              <w:rPr>
                <w:sz w:val="20"/>
                <w:szCs w:val="20"/>
                <w:color w:val="auto"/>
              </w:rPr>
            </w:pPr>
            <w:r>
              <w:rPr>
                <w:rFonts w:ascii="Times New Roman" w:cs="Times New Roman" w:eastAsia="Times New Roman" w:hAnsi="Times New Roman"/>
                <w:sz w:val="22"/>
                <w:szCs w:val="22"/>
                <w:color w:val="auto"/>
                <w:w w:val="98"/>
              </w:rPr>
              <w:t>85251</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447,169 shares are being sold from SHAMA LLC/ Michele Marie Cannon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447,168 shares sold from Vitthal LLC/ Robert Bessler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12/16/2025</w:t>
      </w:r>
    </w:p>
    <w:p>
      <w:pPr>
        <w:spacing w:after="0" w:line="612" w:lineRule="exact"/>
        <w:rPr>
          <w:sz w:val="20"/>
          <w:szCs w:val="20"/>
          <w:color w:val="auto"/>
        </w:rPr>
      </w:pPr>
    </w:p>
    <w:p>
      <w:pPr>
        <w:sectPr>
          <w:pgSz w:w="11900" w:h="16838" w:orient="portrait"/>
          <w:cols w:equalWidth="0" w:num="2">
            <w:col w:w="3380" w:space="700"/>
            <w:col w:w="716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Robert Bessler</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2026-06-26T17:14:29Z</dcterms:created>
  <dcterms:modified xsi:type="dcterms:W3CDTF">2026-06-26T17:14:29Z</dcterms:modified>
</cp:coreProperties>
</file>